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AB84D" w14:textId="77777777" w:rsidR="00F4756B" w:rsidRPr="00A028D8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</w:pPr>
    </w:p>
    <w:p w14:paraId="0726B46D" w14:textId="1EC7FF12" w:rsidR="00F4756B" w:rsidRPr="00A028D8" w:rsidRDefault="00F4756B" w:rsidP="00F475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t-BR"/>
          <w14:ligatures w14:val="none"/>
        </w:rPr>
      </w:pPr>
      <w:bookmarkStart w:id="0" w:name="_GoBack"/>
      <w:bookmarkEnd w:id="0"/>
      <w:r w:rsidRPr="00A028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t-BR"/>
          <w14:ligatures w14:val="none"/>
        </w:rPr>
        <w:t>REQUERIMENTO</w:t>
      </w:r>
      <w:r w:rsidR="00A028D8" w:rsidRPr="00A028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t-BR"/>
          <w14:ligatures w14:val="none"/>
        </w:rPr>
        <w:t xml:space="preserve"> 097/2026</w:t>
      </w:r>
    </w:p>
    <w:p w14:paraId="005A194D" w14:textId="77777777" w:rsidR="00F4756B" w:rsidRPr="00A028D8" w:rsidRDefault="00F4756B" w:rsidP="00F475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2E45B50" w14:textId="77777777" w:rsidR="00F4756B" w:rsidRPr="00A028D8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8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>Requer-se ao Poder Executivo informações e documentos referentes ao cálculo do montante destinado às emendas parlamentares individuais impositivas no Projeto de Lei Orçamentária Anual para o exercício de 2027, especificamente:</w:t>
      </w:r>
    </w:p>
    <w:p w14:paraId="3D90023A" w14:textId="77777777" w:rsidR="00F4756B" w:rsidRPr="00A028D8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8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 xml:space="preserve">I – </w:t>
      </w:r>
      <w:proofErr w:type="gramStart"/>
      <w:r w:rsidRPr="00A028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>o</w:t>
      </w:r>
      <w:proofErr w:type="gramEnd"/>
      <w:r w:rsidRPr="00A028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 xml:space="preserve"> valor da Receita Corrente Líquida efetivamente apurada no exercício de 2025 e utilizada como base para o cálculo das emendas parlamentares individuais impositivas destinadas ao orçamento de 2027;</w:t>
      </w:r>
    </w:p>
    <w:p w14:paraId="58B22FC7" w14:textId="77777777" w:rsidR="00F4756B" w:rsidRPr="00A028D8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8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 xml:space="preserve">II – </w:t>
      </w:r>
      <w:proofErr w:type="gramStart"/>
      <w:r w:rsidRPr="00A028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>a</w:t>
      </w:r>
      <w:proofErr w:type="gramEnd"/>
      <w:r w:rsidRPr="00A028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 xml:space="preserve"> memória de cálculo completa utilizada para apuração do montante de R$ 2.256.586,00 constante dos anexos do Projeto de Lei de Diretrizes Orçamentárias para 2027;</w:t>
      </w:r>
    </w:p>
    <w:p w14:paraId="46DFD4C9" w14:textId="77777777" w:rsidR="00F4756B" w:rsidRPr="00A028D8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8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>III – a metodologia utilizada para definição da Receita Corrente Líquida considerada para fins do cálculo;</w:t>
      </w:r>
    </w:p>
    <w:p w14:paraId="13F307A7" w14:textId="77777777" w:rsidR="00F4756B" w:rsidRPr="00A028D8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8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 xml:space="preserve">IV – </w:t>
      </w:r>
      <w:proofErr w:type="gramStart"/>
      <w:r w:rsidRPr="00A028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>a</w:t>
      </w:r>
      <w:proofErr w:type="gramEnd"/>
      <w:r w:rsidRPr="00A028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 xml:space="preserve"> identificação das receitas que compuseram a base de cálculo e das eventuais exclusões realizadas, com indicação do respectivo fundamento legal;</w:t>
      </w:r>
    </w:p>
    <w:p w14:paraId="6D7942F8" w14:textId="627B82F3" w:rsidR="00F4756B" w:rsidRPr="00A028D8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</w:pPr>
      <w:r w:rsidRPr="00A028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>Sala das Sessões, 22 de setembro de 2026.</w:t>
      </w:r>
    </w:p>
    <w:p w14:paraId="375B8A1B" w14:textId="77777777" w:rsidR="00CE3359" w:rsidRPr="00F4756B" w:rsidRDefault="00CE3359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5C1ED8C" w14:textId="77777777" w:rsidR="00A028D8" w:rsidRDefault="00A028D8" w:rsidP="00F47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sectPr w:rsidR="00A028D8" w:rsidSect="00276D1A">
          <w:headerReference w:type="even" r:id="rId8"/>
          <w:headerReference w:type="default" r:id="rId9"/>
          <w:footerReference w:type="default" r:id="rId10"/>
          <w:headerReference w:type="first" r:id="rId11"/>
          <w:type w:val="continuous"/>
          <w:pgSz w:w="11910" w:h="16840"/>
          <w:pgMar w:top="1276" w:right="1160" w:bottom="720" w:left="1160" w:header="203" w:footer="523" w:gutter="0"/>
          <w:pgNumType w:start="1"/>
          <w:cols w:space="720"/>
        </w:sectPr>
      </w:pPr>
    </w:p>
    <w:p w14:paraId="600B11DD" w14:textId="4E809431" w:rsidR="00F4756B" w:rsidRPr="00F4756B" w:rsidRDefault="0021194F" w:rsidP="00F47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ict w14:anchorId="71FBD8E2">
          <v:rect id="_x0000_i1025" style="width:335.65pt;height:1.5pt;mso-position-horizontal:absolute" o:hrpct="700" o:hrstd="t" o:hr="t" fillcolor="#a0a0a0" stroked="f"/>
        </w:pict>
      </w:r>
    </w:p>
    <w:p w14:paraId="23B9292C" w14:textId="77777777" w:rsidR="00F4756B" w:rsidRPr="00F4756B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475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CARLOS ADRIANO CHIMELO</w:t>
      </w:r>
      <w:r w:rsidRPr="00F4756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>Vereador</w:t>
      </w:r>
    </w:p>
    <w:p w14:paraId="116D4751" w14:textId="7530090F" w:rsidR="00F4756B" w:rsidRPr="00F4756B" w:rsidRDefault="0021194F" w:rsidP="00F47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ict w14:anchorId="65BC4A77">
          <v:rect id="_x0000_i1026" style="width:335.65pt;height:1.5pt;mso-position-horizontal:absolute" o:hrpct="700" o:hrstd="t" o:hr="t" fillcolor="#a0a0a0" stroked="f"/>
        </w:pict>
      </w:r>
    </w:p>
    <w:p w14:paraId="2855A919" w14:textId="77777777" w:rsidR="00F4756B" w:rsidRPr="00F4756B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475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DANDARA FERREIRA</w:t>
      </w:r>
      <w:r w:rsidRPr="00F4756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>Vereadora</w:t>
      </w:r>
    </w:p>
    <w:p w14:paraId="7944E02C" w14:textId="285371D0" w:rsidR="00F4756B" w:rsidRPr="00F4756B" w:rsidRDefault="0021194F" w:rsidP="00F47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ict w14:anchorId="03819485">
          <v:rect id="_x0000_i1027" style="width:335.65pt;height:1.5pt;mso-position-horizontal:absolute" o:hrpct="700" o:hrstd="t" o:hr="t" fillcolor="#a0a0a0" stroked="f"/>
        </w:pict>
      </w:r>
    </w:p>
    <w:p w14:paraId="6258EBBF" w14:textId="77777777" w:rsidR="00F4756B" w:rsidRPr="00F4756B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475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EVERALDO DE SOUZA</w:t>
      </w:r>
      <w:r w:rsidRPr="00F4756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>Vereador</w:t>
      </w:r>
    </w:p>
    <w:p w14:paraId="0858F0A8" w14:textId="43A48943" w:rsidR="00F4756B" w:rsidRPr="00F4756B" w:rsidRDefault="0021194F" w:rsidP="00F47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ict w14:anchorId="1D2B6B44">
          <v:rect id="_x0000_i1028" style="width:335.65pt;height:1.5pt;mso-position-horizontal:absolute" o:hrpct="700" o:hrstd="t" o:hr="t" fillcolor="#a0a0a0" stroked="f"/>
        </w:pict>
      </w:r>
    </w:p>
    <w:p w14:paraId="57151095" w14:textId="77777777" w:rsidR="00F4756B" w:rsidRPr="00F4756B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475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JOSÉ RUBENS ROCHA</w:t>
      </w:r>
      <w:r w:rsidRPr="00F4756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>Vereador</w:t>
      </w:r>
    </w:p>
    <w:p w14:paraId="5E29FCC4" w14:textId="3301259B" w:rsidR="00F4756B" w:rsidRPr="00F4756B" w:rsidRDefault="0021194F" w:rsidP="00F47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ict w14:anchorId="25BEC4FB">
          <v:rect id="_x0000_i1029" style="width:335.65pt;height:1.5pt;mso-position-horizontal:absolute" o:hrpct="700" o:hrstd="t" o:hr="t" fillcolor="#a0a0a0" stroked="f"/>
        </w:pict>
      </w:r>
    </w:p>
    <w:p w14:paraId="0BD2E6D7" w14:textId="77777777" w:rsidR="00F4756B" w:rsidRPr="00F4756B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475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LUAN HENRIQUE ALVES FREIRIA</w:t>
      </w:r>
      <w:r w:rsidRPr="00F4756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>Vereador</w:t>
      </w:r>
    </w:p>
    <w:p w14:paraId="732AE6EF" w14:textId="77777777" w:rsidR="00CE3359" w:rsidRDefault="00CE3359" w:rsidP="00F47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4EE6E58" w14:textId="5116E5AD" w:rsidR="00F4756B" w:rsidRPr="00F4756B" w:rsidRDefault="0021194F" w:rsidP="00F47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ict w14:anchorId="22978A48">
          <v:rect id="_x0000_i1030" style="width:335.65pt;height:1.5pt;mso-position-horizontal:absolute" o:hrpct="700" o:hrstd="t" o:hr="t" fillcolor="#a0a0a0" stroked="f"/>
        </w:pict>
      </w:r>
    </w:p>
    <w:p w14:paraId="3A0BEE33" w14:textId="77777777" w:rsidR="00F4756B" w:rsidRPr="00F4756B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475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LUIZ CARLOS BOARATI</w:t>
      </w:r>
      <w:r w:rsidRPr="00F4756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>Vereador</w:t>
      </w:r>
    </w:p>
    <w:p w14:paraId="76BDF842" w14:textId="51B6EA44" w:rsidR="00F4756B" w:rsidRPr="00F4756B" w:rsidRDefault="0021194F" w:rsidP="00F47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ict w14:anchorId="2AA0AF5E">
          <v:rect id="_x0000_i1031" style="width:335.65pt;height:1.5pt;mso-position-horizontal:absolute;mso-position-vertical:absolute" o:hrpct="700" o:hrstd="t" o:hr="t" fillcolor="#a0a0a0" stroked="f"/>
        </w:pict>
      </w:r>
    </w:p>
    <w:p w14:paraId="70EA0518" w14:textId="77777777" w:rsidR="00F4756B" w:rsidRPr="00F4756B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475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MARLI AMARAL DO NASCIMENTO SILVA</w:t>
      </w:r>
      <w:r w:rsidRPr="00F4756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>Vereadora</w:t>
      </w:r>
    </w:p>
    <w:p w14:paraId="5CD25324" w14:textId="71F02D1E" w:rsidR="00F4756B" w:rsidRPr="00F4756B" w:rsidRDefault="0021194F" w:rsidP="00F47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ict w14:anchorId="7174805D">
          <v:rect id="_x0000_i1032" style="width:335.65pt;height:1.5pt;mso-position-horizontal:absolute;mso-position-vertical:absolute" o:hrpct="700" o:hrstd="t" o:hr="t" fillcolor="#a0a0a0" stroked="f"/>
        </w:pict>
      </w:r>
    </w:p>
    <w:p w14:paraId="0BCC7BCD" w14:textId="77777777" w:rsidR="00F4756B" w:rsidRPr="00F4756B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475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RICARDO DE FIGUEIREDO MAGRIN</w:t>
      </w:r>
      <w:r w:rsidRPr="00F4756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>Vereador</w:t>
      </w:r>
    </w:p>
    <w:p w14:paraId="3EB61448" w14:textId="17A6247B" w:rsidR="00F4756B" w:rsidRPr="00F4756B" w:rsidRDefault="0021194F" w:rsidP="00F475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ict w14:anchorId="1D6D5A1C">
          <v:rect id="_x0000_i1033" style="width:335.65pt;height:1.5pt;mso-position-horizontal:absolute" o:hrpct="700" o:hrstd="t" o:hr="t" fillcolor="#a0a0a0" stroked="f"/>
        </w:pict>
      </w:r>
    </w:p>
    <w:p w14:paraId="6A34D975" w14:textId="77777777" w:rsidR="00F4756B" w:rsidRPr="00F4756B" w:rsidRDefault="00F4756B" w:rsidP="00F475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475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VALÉRIA DE FIGUEIREDO LOPES</w:t>
      </w:r>
      <w:r w:rsidRPr="00F4756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>Vereadora</w:t>
      </w:r>
    </w:p>
    <w:p w14:paraId="120F57AC" w14:textId="77777777" w:rsidR="00474C0F" w:rsidRDefault="00474C0F" w:rsidP="00474C0F"/>
    <w:p w14:paraId="7308C2D4" w14:textId="77777777" w:rsidR="00E95A1F" w:rsidRPr="00FF45D8" w:rsidRDefault="00E95A1F" w:rsidP="006B5B26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pt-BR"/>
          <w14:ligatures w14:val="none"/>
        </w:rPr>
        <w:sectPr w:rsidR="00E95A1F" w:rsidRPr="00FF45D8" w:rsidSect="00A028D8">
          <w:type w:val="continuous"/>
          <w:pgSz w:w="11910" w:h="16840"/>
          <w:pgMar w:top="1276" w:right="1160" w:bottom="720" w:left="1160" w:header="203" w:footer="523" w:gutter="0"/>
          <w:pgNumType w:start="1"/>
          <w:cols w:num="2" w:space="720"/>
        </w:sectPr>
      </w:pPr>
    </w:p>
    <w:p w14:paraId="041C2558" w14:textId="6F5D8D75" w:rsidR="00FF7794" w:rsidRPr="00724B79" w:rsidRDefault="00FF7794" w:rsidP="00FF779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32"/>
          <w:szCs w:val="32"/>
          <w:lang w:eastAsia="pt-BR"/>
          <w14:ligatures w14:val="none"/>
        </w:rPr>
      </w:pPr>
      <w:r w:rsidRPr="00724B79">
        <w:rPr>
          <w:rFonts w:ascii="Arial" w:eastAsia="Times New Roman" w:hAnsi="Arial" w:cs="Arial"/>
          <w:vanish/>
          <w:kern w:val="0"/>
          <w:sz w:val="32"/>
          <w:szCs w:val="32"/>
          <w:lang w:eastAsia="pt-BR"/>
          <w14:ligatures w14:val="none"/>
        </w:rPr>
        <w:t>Parte inferior do formulário</w:t>
      </w:r>
    </w:p>
    <w:sectPr w:rsidR="00FF7794" w:rsidRPr="00724B79" w:rsidSect="00E95A1F">
      <w:type w:val="continuous"/>
      <w:pgSz w:w="11910" w:h="16840"/>
      <w:pgMar w:top="1276" w:right="1160" w:bottom="720" w:left="1160" w:header="203" w:footer="52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7C633A" w14:textId="77777777" w:rsidR="0021194F" w:rsidRDefault="0021194F" w:rsidP="006C2229">
      <w:pPr>
        <w:spacing w:after="0" w:line="240" w:lineRule="auto"/>
      </w:pPr>
      <w:r>
        <w:separator/>
      </w:r>
    </w:p>
  </w:endnote>
  <w:endnote w:type="continuationSeparator" w:id="0">
    <w:p w14:paraId="7542D034" w14:textId="77777777" w:rsidR="0021194F" w:rsidRDefault="0021194F" w:rsidP="006C2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1106988"/>
      <w:docPartObj>
        <w:docPartGallery w:val="Page Numbers (Bottom of Page)"/>
        <w:docPartUnique/>
      </w:docPartObj>
    </w:sdtPr>
    <w:sdtEndPr/>
    <w:sdtContent>
      <w:p w14:paraId="7205A169" w14:textId="06AF3204" w:rsidR="00E95A1F" w:rsidRDefault="00E95A1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BBA0B1" w14:textId="77777777" w:rsidR="00132817" w:rsidRDefault="001328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E764D" w14:textId="77777777" w:rsidR="0021194F" w:rsidRDefault="0021194F" w:rsidP="006C2229">
      <w:pPr>
        <w:spacing w:after="0" w:line="240" w:lineRule="auto"/>
      </w:pPr>
      <w:r>
        <w:separator/>
      </w:r>
    </w:p>
  </w:footnote>
  <w:footnote w:type="continuationSeparator" w:id="0">
    <w:p w14:paraId="715B2F71" w14:textId="77777777" w:rsidR="0021194F" w:rsidRDefault="0021194F" w:rsidP="006C2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70BBC" w14:textId="4D28D44D" w:rsidR="006C2229" w:rsidRDefault="006C222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F48BF" w14:textId="77777777" w:rsidR="007B5380" w:rsidRDefault="007B5380" w:rsidP="007B5380">
    <w:pPr>
      <w:pStyle w:val="Cabealho"/>
      <w:tabs>
        <w:tab w:val="clear" w:pos="4252"/>
        <w:tab w:val="clear" w:pos="8504"/>
        <w:tab w:val="left" w:pos="1968"/>
        <w:tab w:val="center" w:pos="5291"/>
      </w:tabs>
      <w:ind w:firstLine="993"/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sz w:val="32"/>
        <w:szCs w:val="32"/>
      </w:rPr>
      <w:tab/>
    </w:r>
  </w:p>
  <w:p w14:paraId="5239BF7B" w14:textId="0605050C" w:rsidR="00132817" w:rsidRPr="00E33333" w:rsidRDefault="007B5380" w:rsidP="007B5380">
    <w:pPr>
      <w:pStyle w:val="Cabealho"/>
      <w:tabs>
        <w:tab w:val="clear" w:pos="4252"/>
        <w:tab w:val="clear" w:pos="8504"/>
        <w:tab w:val="left" w:pos="1968"/>
        <w:tab w:val="center" w:pos="5291"/>
      </w:tabs>
      <w:ind w:firstLine="993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32"/>
        <w:szCs w:val="32"/>
      </w:rPr>
      <w:tab/>
    </w:r>
    <w:r w:rsidR="00132817" w:rsidRPr="00E33333">
      <w:rPr>
        <w:rFonts w:ascii="Arial" w:hAnsi="Arial" w:cs="Arial"/>
        <w:noProof/>
        <w:sz w:val="28"/>
        <w:szCs w:val="24"/>
        <w:lang w:eastAsia="pt-BR"/>
      </w:rPr>
      <w:drawing>
        <wp:anchor distT="0" distB="0" distL="114300" distR="114300" simplePos="0" relativeHeight="251653632" behindDoc="1" locked="0" layoutInCell="1" allowOverlap="1" wp14:anchorId="4F20077A" wp14:editId="1ACBB3D5">
          <wp:simplePos x="0" y="0"/>
          <wp:positionH relativeFrom="column">
            <wp:posOffset>36830</wp:posOffset>
          </wp:positionH>
          <wp:positionV relativeFrom="paragraph">
            <wp:posOffset>-185420</wp:posOffset>
          </wp:positionV>
          <wp:extent cx="842010" cy="84201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10" cy="842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2817" w:rsidRPr="00E33333">
      <w:rPr>
        <w:rFonts w:ascii="Arial" w:hAnsi="Arial" w:cs="Arial"/>
        <w:b/>
        <w:bCs/>
        <w:sz w:val="32"/>
        <w:szCs w:val="32"/>
      </w:rPr>
      <w:t>Câmara Municipal de Patrocínio Paulista</w:t>
    </w:r>
  </w:p>
  <w:p w14:paraId="0C73BCD6" w14:textId="77777777" w:rsidR="00132817" w:rsidRPr="00E33333" w:rsidRDefault="00132817" w:rsidP="00132817">
    <w:pPr>
      <w:pStyle w:val="Cabealho"/>
      <w:tabs>
        <w:tab w:val="clear" w:pos="4252"/>
        <w:tab w:val="clear" w:pos="8504"/>
      </w:tabs>
      <w:ind w:firstLine="993"/>
      <w:jc w:val="center"/>
      <w:rPr>
        <w:rFonts w:ascii="Verdana" w:hAnsi="Verdana" w:cs="Arial"/>
        <w:b/>
      </w:rPr>
    </w:pPr>
    <w:r w:rsidRPr="00E33333">
      <w:rPr>
        <w:rFonts w:ascii="Verdana" w:hAnsi="Verdana" w:cs="Arial"/>
        <w:b/>
      </w:rPr>
      <w:t>- Estado de São Paulo -</w:t>
    </w:r>
  </w:p>
  <w:p w14:paraId="537728D5" w14:textId="32656437" w:rsidR="006C2229" w:rsidRDefault="006C222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B1475" w14:textId="60B2F9DF" w:rsidR="006C2229" w:rsidRDefault="006C222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E722D"/>
    <w:multiLevelType w:val="multilevel"/>
    <w:tmpl w:val="CC00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B4179"/>
    <w:multiLevelType w:val="multilevel"/>
    <w:tmpl w:val="DB8E6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74581D"/>
    <w:multiLevelType w:val="multilevel"/>
    <w:tmpl w:val="32126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3C79BE"/>
    <w:multiLevelType w:val="multilevel"/>
    <w:tmpl w:val="72ACC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D7B81"/>
    <w:multiLevelType w:val="hybridMultilevel"/>
    <w:tmpl w:val="A050C900"/>
    <w:lvl w:ilvl="0" w:tplc="A992EAA2">
      <w:start w:val="1"/>
      <w:numFmt w:val="decimal"/>
      <w:lvlText w:val="%1-"/>
      <w:lvlJc w:val="left"/>
      <w:pPr>
        <w:ind w:left="117" w:hanging="201"/>
        <w:jc w:val="left"/>
      </w:pPr>
      <w:rPr>
        <w:rFonts w:ascii="Cambria" w:eastAsia="Cambria" w:hAnsi="Cambria" w:cs="Cambria" w:hint="default"/>
        <w:spacing w:val="-1"/>
        <w:w w:val="90"/>
        <w:sz w:val="22"/>
        <w:szCs w:val="22"/>
        <w:lang w:val="pt-PT" w:eastAsia="en-US" w:bidi="ar-SA"/>
      </w:rPr>
    </w:lvl>
    <w:lvl w:ilvl="1" w:tplc="FFB67C64">
      <w:start w:val="3"/>
      <w:numFmt w:val="decimal"/>
      <w:lvlText w:val="%2-"/>
      <w:lvlJc w:val="left"/>
      <w:pPr>
        <w:ind w:left="117" w:hanging="317"/>
        <w:jc w:val="left"/>
      </w:pPr>
      <w:rPr>
        <w:rFonts w:ascii="Cambria" w:eastAsia="Cambria" w:hAnsi="Cambria" w:cs="Cambria" w:hint="default"/>
        <w:w w:val="90"/>
        <w:sz w:val="24"/>
        <w:szCs w:val="24"/>
        <w:lang w:val="pt-PT" w:eastAsia="en-US" w:bidi="ar-SA"/>
      </w:rPr>
    </w:lvl>
    <w:lvl w:ilvl="2" w:tplc="9F529FF8">
      <w:numFmt w:val="bullet"/>
      <w:lvlText w:val="•"/>
      <w:lvlJc w:val="left"/>
      <w:pPr>
        <w:ind w:left="2013" w:hanging="317"/>
      </w:pPr>
      <w:rPr>
        <w:rFonts w:hint="default"/>
        <w:lang w:val="pt-PT" w:eastAsia="en-US" w:bidi="ar-SA"/>
      </w:rPr>
    </w:lvl>
    <w:lvl w:ilvl="3" w:tplc="812C00AA">
      <w:numFmt w:val="bullet"/>
      <w:lvlText w:val="•"/>
      <w:lvlJc w:val="left"/>
      <w:pPr>
        <w:ind w:left="2959" w:hanging="317"/>
      </w:pPr>
      <w:rPr>
        <w:rFonts w:hint="default"/>
        <w:lang w:val="pt-PT" w:eastAsia="en-US" w:bidi="ar-SA"/>
      </w:rPr>
    </w:lvl>
    <w:lvl w:ilvl="4" w:tplc="F7F87FEA">
      <w:numFmt w:val="bullet"/>
      <w:lvlText w:val="•"/>
      <w:lvlJc w:val="left"/>
      <w:pPr>
        <w:ind w:left="3906" w:hanging="317"/>
      </w:pPr>
      <w:rPr>
        <w:rFonts w:hint="default"/>
        <w:lang w:val="pt-PT" w:eastAsia="en-US" w:bidi="ar-SA"/>
      </w:rPr>
    </w:lvl>
    <w:lvl w:ilvl="5" w:tplc="D64CBDA2">
      <w:numFmt w:val="bullet"/>
      <w:lvlText w:val="•"/>
      <w:lvlJc w:val="left"/>
      <w:pPr>
        <w:ind w:left="4853" w:hanging="317"/>
      </w:pPr>
      <w:rPr>
        <w:rFonts w:hint="default"/>
        <w:lang w:val="pt-PT" w:eastAsia="en-US" w:bidi="ar-SA"/>
      </w:rPr>
    </w:lvl>
    <w:lvl w:ilvl="6" w:tplc="98045AF2">
      <w:numFmt w:val="bullet"/>
      <w:lvlText w:val="•"/>
      <w:lvlJc w:val="left"/>
      <w:pPr>
        <w:ind w:left="5799" w:hanging="317"/>
      </w:pPr>
      <w:rPr>
        <w:rFonts w:hint="default"/>
        <w:lang w:val="pt-PT" w:eastAsia="en-US" w:bidi="ar-SA"/>
      </w:rPr>
    </w:lvl>
    <w:lvl w:ilvl="7" w:tplc="621EAEA4">
      <w:numFmt w:val="bullet"/>
      <w:lvlText w:val="•"/>
      <w:lvlJc w:val="left"/>
      <w:pPr>
        <w:ind w:left="6746" w:hanging="317"/>
      </w:pPr>
      <w:rPr>
        <w:rFonts w:hint="default"/>
        <w:lang w:val="pt-PT" w:eastAsia="en-US" w:bidi="ar-SA"/>
      </w:rPr>
    </w:lvl>
    <w:lvl w:ilvl="8" w:tplc="5B4265EA">
      <w:numFmt w:val="bullet"/>
      <w:lvlText w:val="•"/>
      <w:lvlJc w:val="left"/>
      <w:pPr>
        <w:ind w:left="7693" w:hanging="317"/>
      </w:pPr>
      <w:rPr>
        <w:rFonts w:hint="default"/>
        <w:lang w:val="pt-PT" w:eastAsia="en-US" w:bidi="ar-SA"/>
      </w:rPr>
    </w:lvl>
  </w:abstractNum>
  <w:abstractNum w:abstractNumId="5" w15:restartNumberingAfterBreak="0">
    <w:nsid w:val="540C270A"/>
    <w:multiLevelType w:val="multilevel"/>
    <w:tmpl w:val="CC16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4F06A1"/>
    <w:multiLevelType w:val="hybridMultilevel"/>
    <w:tmpl w:val="A050C900"/>
    <w:lvl w:ilvl="0" w:tplc="A992EAA2">
      <w:start w:val="1"/>
      <w:numFmt w:val="decimal"/>
      <w:lvlText w:val="%1-"/>
      <w:lvlJc w:val="left"/>
      <w:pPr>
        <w:ind w:left="117" w:hanging="201"/>
        <w:jc w:val="left"/>
      </w:pPr>
      <w:rPr>
        <w:rFonts w:ascii="Cambria" w:eastAsia="Cambria" w:hAnsi="Cambria" w:cs="Cambria" w:hint="default"/>
        <w:spacing w:val="-1"/>
        <w:w w:val="90"/>
        <w:sz w:val="22"/>
        <w:szCs w:val="22"/>
        <w:lang w:val="pt-PT" w:eastAsia="en-US" w:bidi="ar-SA"/>
      </w:rPr>
    </w:lvl>
    <w:lvl w:ilvl="1" w:tplc="FFB67C64">
      <w:start w:val="3"/>
      <w:numFmt w:val="decimal"/>
      <w:lvlText w:val="%2-"/>
      <w:lvlJc w:val="left"/>
      <w:pPr>
        <w:ind w:left="117" w:hanging="317"/>
        <w:jc w:val="left"/>
      </w:pPr>
      <w:rPr>
        <w:rFonts w:ascii="Cambria" w:eastAsia="Cambria" w:hAnsi="Cambria" w:cs="Cambria" w:hint="default"/>
        <w:w w:val="90"/>
        <w:sz w:val="24"/>
        <w:szCs w:val="24"/>
        <w:lang w:val="pt-PT" w:eastAsia="en-US" w:bidi="ar-SA"/>
      </w:rPr>
    </w:lvl>
    <w:lvl w:ilvl="2" w:tplc="9F529FF8">
      <w:numFmt w:val="bullet"/>
      <w:lvlText w:val="•"/>
      <w:lvlJc w:val="left"/>
      <w:pPr>
        <w:ind w:left="2013" w:hanging="317"/>
      </w:pPr>
      <w:rPr>
        <w:rFonts w:hint="default"/>
        <w:lang w:val="pt-PT" w:eastAsia="en-US" w:bidi="ar-SA"/>
      </w:rPr>
    </w:lvl>
    <w:lvl w:ilvl="3" w:tplc="812C00AA">
      <w:numFmt w:val="bullet"/>
      <w:lvlText w:val="•"/>
      <w:lvlJc w:val="left"/>
      <w:pPr>
        <w:ind w:left="2959" w:hanging="317"/>
      </w:pPr>
      <w:rPr>
        <w:rFonts w:hint="default"/>
        <w:lang w:val="pt-PT" w:eastAsia="en-US" w:bidi="ar-SA"/>
      </w:rPr>
    </w:lvl>
    <w:lvl w:ilvl="4" w:tplc="F7F87FEA">
      <w:numFmt w:val="bullet"/>
      <w:lvlText w:val="•"/>
      <w:lvlJc w:val="left"/>
      <w:pPr>
        <w:ind w:left="3906" w:hanging="317"/>
      </w:pPr>
      <w:rPr>
        <w:rFonts w:hint="default"/>
        <w:lang w:val="pt-PT" w:eastAsia="en-US" w:bidi="ar-SA"/>
      </w:rPr>
    </w:lvl>
    <w:lvl w:ilvl="5" w:tplc="D64CBDA2">
      <w:numFmt w:val="bullet"/>
      <w:lvlText w:val="•"/>
      <w:lvlJc w:val="left"/>
      <w:pPr>
        <w:ind w:left="4853" w:hanging="317"/>
      </w:pPr>
      <w:rPr>
        <w:rFonts w:hint="default"/>
        <w:lang w:val="pt-PT" w:eastAsia="en-US" w:bidi="ar-SA"/>
      </w:rPr>
    </w:lvl>
    <w:lvl w:ilvl="6" w:tplc="98045AF2">
      <w:numFmt w:val="bullet"/>
      <w:lvlText w:val="•"/>
      <w:lvlJc w:val="left"/>
      <w:pPr>
        <w:ind w:left="5799" w:hanging="317"/>
      </w:pPr>
      <w:rPr>
        <w:rFonts w:hint="default"/>
        <w:lang w:val="pt-PT" w:eastAsia="en-US" w:bidi="ar-SA"/>
      </w:rPr>
    </w:lvl>
    <w:lvl w:ilvl="7" w:tplc="621EAEA4">
      <w:numFmt w:val="bullet"/>
      <w:lvlText w:val="•"/>
      <w:lvlJc w:val="left"/>
      <w:pPr>
        <w:ind w:left="6746" w:hanging="317"/>
      </w:pPr>
      <w:rPr>
        <w:rFonts w:hint="default"/>
        <w:lang w:val="pt-PT" w:eastAsia="en-US" w:bidi="ar-SA"/>
      </w:rPr>
    </w:lvl>
    <w:lvl w:ilvl="8" w:tplc="5B4265EA">
      <w:numFmt w:val="bullet"/>
      <w:lvlText w:val="•"/>
      <w:lvlJc w:val="left"/>
      <w:pPr>
        <w:ind w:left="7693" w:hanging="317"/>
      </w:pPr>
      <w:rPr>
        <w:rFonts w:hint="default"/>
        <w:lang w:val="pt-PT" w:eastAsia="en-US" w:bidi="ar-SA"/>
      </w:rPr>
    </w:lvl>
  </w:abstractNum>
  <w:abstractNum w:abstractNumId="7" w15:restartNumberingAfterBreak="0">
    <w:nsid w:val="6E9108E6"/>
    <w:multiLevelType w:val="multilevel"/>
    <w:tmpl w:val="121E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229"/>
    <w:rsid w:val="00004D54"/>
    <w:rsid w:val="000201A2"/>
    <w:rsid w:val="00024E1F"/>
    <w:rsid w:val="00077679"/>
    <w:rsid w:val="00093A54"/>
    <w:rsid w:val="000B1B90"/>
    <w:rsid w:val="000B2A6B"/>
    <w:rsid w:val="000D1646"/>
    <w:rsid w:val="00100437"/>
    <w:rsid w:val="00101718"/>
    <w:rsid w:val="00132817"/>
    <w:rsid w:val="00150E54"/>
    <w:rsid w:val="00171763"/>
    <w:rsid w:val="00190D3C"/>
    <w:rsid w:val="001D4CAC"/>
    <w:rsid w:val="001F23EA"/>
    <w:rsid w:val="00202F80"/>
    <w:rsid w:val="002101D2"/>
    <w:rsid w:val="0021194F"/>
    <w:rsid w:val="00233A2B"/>
    <w:rsid w:val="0023603F"/>
    <w:rsid w:val="00267F2C"/>
    <w:rsid w:val="00276D1A"/>
    <w:rsid w:val="002805B1"/>
    <w:rsid w:val="002863DE"/>
    <w:rsid w:val="002C21FF"/>
    <w:rsid w:val="0030720C"/>
    <w:rsid w:val="00324B96"/>
    <w:rsid w:val="003346E5"/>
    <w:rsid w:val="003350BA"/>
    <w:rsid w:val="00356035"/>
    <w:rsid w:val="00364DCE"/>
    <w:rsid w:val="003665FF"/>
    <w:rsid w:val="00370AC5"/>
    <w:rsid w:val="003A688D"/>
    <w:rsid w:val="003D4CE3"/>
    <w:rsid w:val="003F1672"/>
    <w:rsid w:val="00437B6B"/>
    <w:rsid w:val="00452B7A"/>
    <w:rsid w:val="00473E8B"/>
    <w:rsid w:val="00474C0F"/>
    <w:rsid w:val="00485C37"/>
    <w:rsid w:val="00486A37"/>
    <w:rsid w:val="00521C4B"/>
    <w:rsid w:val="005365D7"/>
    <w:rsid w:val="00576D9E"/>
    <w:rsid w:val="005864F9"/>
    <w:rsid w:val="00594906"/>
    <w:rsid w:val="005A61F4"/>
    <w:rsid w:val="005D292D"/>
    <w:rsid w:val="00603083"/>
    <w:rsid w:val="00606FC5"/>
    <w:rsid w:val="006B5B26"/>
    <w:rsid w:val="006C2229"/>
    <w:rsid w:val="006E0672"/>
    <w:rsid w:val="00705605"/>
    <w:rsid w:val="00724B79"/>
    <w:rsid w:val="00733071"/>
    <w:rsid w:val="00782ACB"/>
    <w:rsid w:val="007B5380"/>
    <w:rsid w:val="008006D0"/>
    <w:rsid w:val="00810461"/>
    <w:rsid w:val="0081655E"/>
    <w:rsid w:val="00831DF9"/>
    <w:rsid w:val="0084709C"/>
    <w:rsid w:val="00850241"/>
    <w:rsid w:val="00873BB9"/>
    <w:rsid w:val="00880B0C"/>
    <w:rsid w:val="008812AA"/>
    <w:rsid w:val="008B5717"/>
    <w:rsid w:val="008E36C1"/>
    <w:rsid w:val="00905F94"/>
    <w:rsid w:val="0091308B"/>
    <w:rsid w:val="00951D5E"/>
    <w:rsid w:val="009525C3"/>
    <w:rsid w:val="00957A52"/>
    <w:rsid w:val="00957CC5"/>
    <w:rsid w:val="009948D0"/>
    <w:rsid w:val="00995224"/>
    <w:rsid w:val="009C5453"/>
    <w:rsid w:val="00A028D8"/>
    <w:rsid w:val="00A434B3"/>
    <w:rsid w:val="00A5778E"/>
    <w:rsid w:val="00A632AC"/>
    <w:rsid w:val="00A73809"/>
    <w:rsid w:val="00A90AE7"/>
    <w:rsid w:val="00AE63B2"/>
    <w:rsid w:val="00AF756D"/>
    <w:rsid w:val="00B04561"/>
    <w:rsid w:val="00B16F46"/>
    <w:rsid w:val="00B54109"/>
    <w:rsid w:val="00B728D9"/>
    <w:rsid w:val="00B77336"/>
    <w:rsid w:val="00BA204E"/>
    <w:rsid w:val="00BD10FD"/>
    <w:rsid w:val="00C15081"/>
    <w:rsid w:val="00C53AFC"/>
    <w:rsid w:val="00C61646"/>
    <w:rsid w:val="00CE3359"/>
    <w:rsid w:val="00D008D2"/>
    <w:rsid w:val="00D43885"/>
    <w:rsid w:val="00D97654"/>
    <w:rsid w:val="00DC53FA"/>
    <w:rsid w:val="00DD5060"/>
    <w:rsid w:val="00DE4254"/>
    <w:rsid w:val="00DE731F"/>
    <w:rsid w:val="00E30211"/>
    <w:rsid w:val="00E33C5A"/>
    <w:rsid w:val="00E426CB"/>
    <w:rsid w:val="00E576D6"/>
    <w:rsid w:val="00E7484F"/>
    <w:rsid w:val="00E95A1F"/>
    <w:rsid w:val="00EA51B4"/>
    <w:rsid w:val="00ED4506"/>
    <w:rsid w:val="00EF070C"/>
    <w:rsid w:val="00F31A8B"/>
    <w:rsid w:val="00F4756B"/>
    <w:rsid w:val="00F85F65"/>
    <w:rsid w:val="00FB419F"/>
    <w:rsid w:val="00FB5D3B"/>
    <w:rsid w:val="00FE3E26"/>
    <w:rsid w:val="00FF45D8"/>
    <w:rsid w:val="00FF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27AC9"/>
  <w15:docId w15:val="{21B45ACF-1E8D-4B34-B3C9-CA420F7F1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74C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C22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2229"/>
  </w:style>
  <w:style w:type="paragraph" w:styleId="Rodap">
    <w:name w:val="footer"/>
    <w:basedOn w:val="Normal"/>
    <w:link w:val="RodapChar"/>
    <w:uiPriority w:val="99"/>
    <w:unhideWhenUsed/>
    <w:rsid w:val="006C22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2229"/>
  </w:style>
  <w:style w:type="table" w:styleId="Tabelacomgrade">
    <w:name w:val="Table Grid"/>
    <w:basedOn w:val="Tabelanormal"/>
    <w:uiPriority w:val="39"/>
    <w:rsid w:val="00E57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70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70AC5"/>
    <w:rPr>
      <w:b/>
      <w:bCs/>
    </w:rPr>
  </w:style>
  <w:style w:type="paragraph" w:styleId="Corpodetexto">
    <w:name w:val="Body Text"/>
    <w:basedOn w:val="Normal"/>
    <w:link w:val="CorpodetextoChar"/>
    <w:rsid w:val="003665FF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rsid w:val="003665FF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665F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665FF"/>
  </w:style>
  <w:style w:type="paragraph" w:styleId="PargrafodaLista">
    <w:name w:val="List Paragraph"/>
    <w:basedOn w:val="Normal"/>
    <w:uiPriority w:val="1"/>
    <w:qFormat/>
    <w:rsid w:val="00ED4506"/>
    <w:pPr>
      <w:widowControl w:val="0"/>
      <w:autoSpaceDE w:val="0"/>
      <w:autoSpaceDN w:val="0"/>
      <w:spacing w:before="94" w:after="0" w:line="240" w:lineRule="auto"/>
      <w:ind w:left="117" w:right="109" w:firstLine="1415"/>
      <w:jc w:val="both"/>
    </w:pPr>
    <w:rPr>
      <w:rFonts w:ascii="Cambria" w:eastAsia="Cambria" w:hAnsi="Cambria" w:cs="Cambria"/>
      <w:kern w:val="0"/>
      <w:lang w:val="pt-PT"/>
      <w14:ligatures w14:val="none"/>
    </w:rPr>
  </w:style>
  <w:style w:type="character" w:styleId="nfase">
    <w:name w:val="Emphasis"/>
    <w:basedOn w:val="Fontepargpadro"/>
    <w:uiPriority w:val="20"/>
    <w:qFormat/>
    <w:rsid w:val="002805B1"/>
    <w:rPr>
      <w:i/>
      <w:iCs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FF779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pt-BR"/>
      <w14:ligatures w14:val="none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FF7794"/>
    <w:rPr>
      <w:rFonts w:ascii="Arial" w:eastAsia="Times New Roman" w:hAnsi="Arial" w:cs="Arial"/>
      <w:vanish/>
      <w:kern w:val="0"/>
      <w:sz w:val="16"/>
      <w:szCs w:val="16"/>
      <w:lang w:eastAsia="pt-BR"/>
      <w14:ligatures w14:val="none"/>
    </w:rPr>
  </w:style>
  <w:style w:type="paragraph" w:customStyle="1" w:styleId="placeholder">
    <w:name w:val="placeholder"/>
    <w:basedOn w:val="Normal"/>
    <w:rsid w:val="00FF7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FF779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pt-BR"/>
      <w14:ligatures w14:val="none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FF7794"/>
    <w:rPr>
      <w:rFonts w:ascii="Arial" w:eastAsia="Times New Roman" w:hAnsi="Arial" w:cs="Arial"/>
      <w:vanish/>
      <w:kern w:val="0"/>
      <w:sz w:val="16"/>
      <w:szCs w:val="16"/>
      <w:lang w:eastAsia="pt-BR"/>
      <w14:ligatures w14:val="none"/>
    </w:rPr>
  </w:style>
  <w:style w:type="paragraph" w:customStyle="1" w:styleId="artifact-docx-previewcabealho">
    <w:name w:val="artifact-docx-preview_cabealho"/>
    <w:basedOn w:val="Normal"/>
    <w:rsid w:val="00913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artifact-docx-previewrodap">
    <w:name w:val="artifact-docx-preview_rodap"/>
    <w:basedOn w:val="Normal"/>
    <w:rsid w:val="00913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isselectedend">
    <w:name w:val="isselectedend"/>
    <w:basedOn w:val="Normal"/>
    <w:rsid w:val="006B5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474C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2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1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9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46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469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57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93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582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06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895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111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013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612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2686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3500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4674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836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66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71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490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26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667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733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733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1095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1507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2828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3313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9809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960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798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675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66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0E9A9-20E6-42BA-9D2A-1E3A9BBFD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Gustavo Santos</dc:creator>
  <cp:lastModifiedBy>Eliandra</cp:lastModifiedBy>
  <cp:revision>2</cp:revision>
  <cp:lastPrinted>2026-09-21T15:19:00Z</cp:lastPrinted>
  <dcterms:created xsi:type="dcterms:W3CDTF">2026-09-21T15:21:00Z</dcterms:created>
  <dcterms:modified xsi:type="dcterms:W3CDTF">2026-09-21T15:21:00Z</dcterms:modified>
</cp:coreProperties>
</file>